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FF0000"/>
          <w:sz w:val="84"/>
          <w:szCs w:val="84"/>
        </w:rPr>
      </w:pPr>
      <w:r>
        <w:rPr>
          <w:rFonts w:hint="eastAsia" w:ascii="宋体"/>
          <w:b/>
          <w:color w:val="FF0000"/>
          <w:sz w:val="84"/>
          <w:szCs w:val="84"/>
        </w:rPr>
        <w:t>河南（郑州）国际现代农业博览会组委会</w:t>
      </w:r>
    </w:p>
    <w:p>
      <w:pPr>
        <w:jc w:val="center"/>
        <w:rPr>
          <w:rFonts w:ascii="宋体"/>
          <w:b/>
          <w:color w:val="FF0000"/>
          <w:sz w:val="72"/>
          <w:szCs w:val="72"/>
        </w:rPr>
      </w:pPr>
      <w:r>
        <w:rPr>
          <w:rFonts w:ascii="宋体"/>
          <w:color w:val="FF0000"/>
          <w:sz w:val="72"/>
          <w:szCs w:val="72"/>
          <w:shd w:val="clear" w:color="auto" w:fill="FFFFFF"/>
        </w:rPr>
        <w:t>_______________________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河南（郑州）国际现代农业博览会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论坛活动通知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研究会各副会长单位、理事单位、会员单位</w:t>
      </w:r>
      <w:r>
        <w:rPr>
          <w:rFonts w:hint="eastAsia"/>
          <w:b/>
          <w:sz w:val="28"/>
          <w:szCs w:val="28"/>
          <w:lang w:eastAsia="zh-CN"/>
        </w:rPr>
        <w:t>以及市、县农技推广站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2018年11月9日，河南（郑州）国际现代农业博览会将在郑州国际会展中心开幕，作为本次博览会重要的一个版块，河南现代农业发展论坛将以“展览+论坛+颁奖”的模式</w:t>
      </w:r>
      <w:r>
        <w:rPr>
          <w:rFonts w:ascii="宋体"/>
          <w:sz w:val="28"/>
          <w:szCs w:val="28"/>
        </w:rPr>
        <w:t>在</w:t>
      </w:r>
      <w:r>
        <w:rPr>
          <w:rFonts w:hint="eastAsia" w:ascii="宋体"/>
          <w:sz w:val="28"/>
          <w:szCs w:val="28"/>
          <w:lang w:eastAsia="zh-CN"/>
        </w:rPr>
        <w:t>会展期间</w:t>
      </w:r>
      <w:r>
        <w:rPr>
          <w:rFonts w:hint="eastAsia" w:ascii="宋体"/>
          <w:sz w:val="28"/>
          <w:szCs w:val="28"/>
        </w:rPr>
        <w:t>与广大参展企业</w:t>
      </w:r>
      <w:r>
        <w:rPr>
          <w:rFonts w:ascii="宋体"/>
          <w:sz w:val="28"/>
          <w:szCs w:val="28"/>
        </w:rPr>
        <w:t>、</w:t>
      </w:r>
      <w:r>
        <w:rPr>
          <w:rFonts w:hint="eastAsia" w:ascii="宋体"/>
          <w:sz w:val="28"/>
          <w:szCs w:val="28"/>
        </w:rPr>
        <w:t>观众见面。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河南现代农业发展论坛将以“助力河南乡村振兴”为主题，分为上、下午两场，深入探讨河南农业现代化的发展方向和具体措施。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11月9日上午，论坛将分别邀请</w:t>
      </w:r>
      <w:r>
        <w:rPr>
          <w:rFonts w:ascii="宋体"/>
          <w:sz w:val="28"/>
          <w:szCs w:val="28"/>
        </w:rPr>
        <w:t>河南省社科院</w:t>
      </w:r>
      <w:r>
        <w:rPr>
          <w:rFonts w:hint="eastAsia" w:ascii="宋体"/>
          <w:sz w:val="28"/>
          <w:szCs w:val="28"/>
        </w:rPr>
        <w:t>原</w:t>
      </w:r>
      <w:r>
        <w:rPr>
          <w:rFonts w:ascii="宋体"/>
          <w:sz w:val="28"/>
          <w:szCs w:val="28"/>
        </w:rPr>
        <w:t>副院长、研究员</w:t>
      </w:r>
      <w:r>
        <w:rPr>
          <w:rFonts w:hint="eastAsia" w:ascii="宋体"/>
          <w:sz w:val="28"/>
          <w:szCs w:val="28"/>
        </w:rPr>
        <w:t>刘道兴以《深化农业供给侧结构性改革，加快河南农业农村现代化》为主题</w:t>
      </w:r>
      <w:r>
        <w:rPr>
          <w:rFonts w:hint="eastAsia" w:ascii="宋体"/>
          <w:sz w:val="28"/>
          <w:szCs w:val="28"/>
          <w:lang w:eastAsia="zh-CN"/>
        </w:rPr>
        <w:t>、</w:t>
      </w:r>
      <w:r>
        <w:rPr>
          <w:rFonts w:ascii="宋体"/>
          <w:sz w:val="28"/>
          <w:szCs w:val="28"/>
        </w:rPr>
        <w:t>河南省人民政府发展研究中心</w:t>
      </w:r>
      <w:r>
        <w:rPr>
          <w:rFonts w:hint="eastAsia" w:ascii="宋体"/>
          <w:spacing w:val="15"/>
          <w:sz w:val="28"/>
          <w:szCs w:val="28"/>
        </w:rPr>
        <w:t>(河南省农村发展研究中心）</w:t>
      </w:r>
      <w:r>
        <w:rPr>
          <w:rFonts w:ascii="宋体"/>
          <w:sz w:val="28"/>
          <w:szCs w:val="28"/>
        </w:rPr>
        <w:t>副主任</w:t>
      </w:r>
      <w:r>
        <w:rPr>
          <w:rFonts w:hint="eastAsia" w:ascii="宋体"/>
          <w:sz w:val="28"/>
          <w:szCs w:val="28"/>
        </w:rPr>
        <w:t>刘云以《河南，乡村振兴的机遇与选择》为主题与参会各企业和观众进行深入探讨。</w:t>
      </w:r>
    </w:p>
    <w:p>
      <w:pPr>
        <w:ind w:firstLine="620" w:firstLineChars="200"/>
        <w:rPr>
          <w:rFonts w:ascii="宋体" w:cs="楷体"/>
          <w:sz w:val="28"/>
          <w:szCs w:val="28"/>
        </w:rPr>
      </w:pPr>
      <w:r>
        <w:rPr>
          <w:rFonts w:hint="eastAsia" w:ascii="宋体"/>
          <w:spacing w:val="15"/>
          <w:sz w:val="28"/>
          <w:szCs w:val="28"/>
        </w:rPr>
        <w:t>11月9日下午，论坛将以“河南休闲农业与乡村旅游发展”为主题，</w:t>
      </w:r>
      <w:r>
        <w:rPr>
          <w:rFonts w:hint="eastAsia" w:ascii="宋体" w:cs="楷体"/>
          <w:sz w:val="28"/>
          <w:szCs w:val="28"/>
        </w:rPr>
        <w:t>探讨乡村振兴战略下河南休闲农业与乡村旅游发展路径</w:t>
      </w:r>
      <w:r>
        <w:rPr>
          <w:rFonts w:hint="eastAsia" w:ascii="宋体" w:cs="楷体"/>
          <w:sz w:val="28"/>
          <w:szCs w:val="28"/>
          <w:lang w:eastAsia="zh-CN"/>
        </w:rPr>
        <w:t>，</w:t>
      </w:r>
      <w:r>
        <w:rPr>
          <w:rFonts w:hint="eastAsia" w:ascii="宋体" w:cs="楷体"/>
          <w:sz w:val="28"/>
          <w:szCs w:val="28"/>
        </w:rPr>
        <w:t>梳理产业资源，打造最具投融资吸引力的农旅项目品牌，交流农旅融合模式，分享经验以及项目路演、资本对接等，助力河南休闲农业与乡村旅游的行稳致远、健康发展。届时，河南休闲农业与乡村旅游产业融合品牌集体亮相，来自省内外的政、</w:t>
      </w:r>
      <w:r>
        <w:rPr>
          <w:rFonts w:hint="eastAsia" w:ascii="宋体" w:cs="楷体"/>
          <w:sz w:val="28"/>
          <w:szCs w:val="28"/>
          <w:lang w:eastAsia="zh-CN"/>
        </w:rPr>
        <w:t>社、</w:t>
      </w:r>
      <w:r>
        <w:rPr>
          <w:rFonts w:hint="eastAsia" w:ascii="宋体" w:cs="楷体"/>
          <w:sz w:val="28"/>
          <w:szCs w:val="28"/>
        </w:rPr>
        <w:t>经</w:t>
      </w:r>
      <w:r>
        <w:rPr>
          <w:rFonts w:hint="eastAsia" w:ascii="宋体" w:cs="楷体"/>
          <w:sz w:val="28"/>
          <w:szCs w:val="28"/>
          <w:lang w:eastAsia="zh-CN"/>
        </w:rPr>
        <w:t>，</w:t>
      </w:r>
      <w:r>
        <w:rPr>
          <w:rFonts w:hint="eastAsia" w:ascii="宋体" w:cs="楷体"/>
          <w:sz w:val="28"/>
          <w:szCs w:val="28"/>
        </w:rPr>
        <w:t>产、学、研专家以及媒体等智慧力量共论乡村振兴。</w:t>
      </w:r>
    </w:p>
    <w:p>
      <w:pPr>
        <w:pStyle w:val="2"/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 w:ascii="宋体" w:cs="楷体"/>
          <w:sz w:val="28"/>
          <w:szCs w:val="28"/>
        </w:rPr>
        <w:t>论坛期间，还将为河南休闲农业与乡村旅游标杆企业和领军人物颁奖授牌，对能够彰显和提升河南省休闲农业与乡村旅游行业典范集中推介，在此基础上，组建河南省休闲农业与乡村旅游产业联盟，促进</w:t>
      </w:r>
      <w:r>
        <w:rPr>
          <w:rFonts w:hint="eastAsia" w:ascii="宋体" w:cs="楷体"/>
          <w:sz w:val="28"/>
          <w:szCs w:val="28"/>
          <w:lang w:eastAsia="zh-CN"/>
        </w:rPr>
        <w:t>农业农村一二三</w:t>
      </w:r>
      <w:r>
        <w:rPr>
          <w:rFonts w:hint="eastAsia" w:ascii="宋体" w:cs="楷体"/>
          <w:sz w:val="28"/>
          <w:szCs w:val="28"/>
        </w:rPr>
        <w:t>产业深度融合，助力乡村振兴。</w:t>
      </w:r>
      <w:r>
        <w:rPr>
          <w:rFonts w:hint="eastAsia"/>
          <w:sz w:val="28"/>
          <w:szCs w:val="28"/>
        </w:rPr>
        <w:t>两场论坛活动具体</w:t>
      </w:r>
      <w:r>
        <w:rPr>
          <w:rFonts w:hint="eastAsia"/>
          <w:sz w:val="28"/>
          <w:szCs w:val="28"/>
          <w:lang w:eastAsia="zh-CN"/>
        </w:rPr>
        <w:t>安排</w:t>
      </w:r>
      <w:r>
        <w:rPr>
          <w:rFonts w:hint="eastAsia"/>
          <w:sz w:val="28"/>
          <w:szCs w:val="28"/>
        </w:rPr>
        <w:t>如下：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河南乡村振兴主题论坛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时间：11月9日9时45分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地点：郑州国际会展中心 F馆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9：45—10：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5 主题演讲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《深化农业</w:t>
      </w:r>
      <w:r>
        <w:rPr>
          <w:rFonts w:hint="eastAsia"/>
          <w:sz w:val="28"/>
          <w:szCs w:val="28"/>
          <w:lang w:eastAsia="zh-CN"/>
        </w:rPr>
        <w:t>供给</w:t>
      </w:r>
      <w:r>
        <w:rPr>
          <w:rFonts w:hint="eastAsia"/>
          <w:sz w:val="28"/>
          <w:szCs w:val="28"/>
        </w:rPr>
        <w:t>侧改革，加快河南农业农村现代化》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主讲人：</w:t>
      </w:r>
      <w:r>
        <w:rPr>
          <w:rFonts w:ascii="宋体"/>
          <w:sz w:val="28"/>
          <w:szCs w:val="28"/>
        </w:rPr>
        <w:t>河南省社科院</w:t>
      </w:r>
      <w:r>
        <w:rPr>
          <w:rFonts w:hint="eastAsia" w:ascii="宋体"/>
          <w:sz w:val="28"/>
          <w:szCs w:val="28"/>
        </w:rPr>
        <w:t>原</w:t>
      </w:r>
      <w:r>
        <w:rPr>
          <w:rFonts w:ascii="宋体"/>
          <w:sz w:val="28"/>
          <w:szCs w:val="28"/>
        </w:rPr>
        <w:t>副院长、研究员</w:t>
      </w:r>
      <w:r>
        <w:rPr>
          <w:rFonts w:hint="eastAsia"/>
          <w:sz w:val="28"/>
          <w:szCs w:val="28"/>
        </w:rPr>
        <w:t xml:space="preserve">刘道兴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55</w:t>
      </w:r>
      <w:r>
        <w:rPr>
          <w:rFonts w:hint="eastAsia"/>
          <w:sz w:val="28"/>
          <w:szCs w:val="28"/>
        </w:rPr>
        <w:t>—1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55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主题演讲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《河南，乡村振兴的机遇与选择》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主讲人：</w:t>
      </w:r>
      <w:r>
        <w:rPr>
          <w:rFonts w:ascii="宋体"/>
          <w:sz w:val="28"/>
          <w:szCs w:val="28"/>
        </w:rPr>
        <w:t>河南省人民政府发展研究中心</w:t>
      </w:r>
      <w:r>
        <w:rPr>
          <w:rFonts w:hint="eastAsia" w:ascii="宋体"/>
          <w:spacing w:val="15"/>
          <w:sz w:val="28"/>
          <w:szCs w:val="28"/>
        </w:rPr>
        <w:t>(河南省农村发展研究中心）</w:t>
      </w:r>
      <w:r>
        <w:rPr>
          <w:rFonts w:ascii="宋体"/>
          <w:sz w:val="28"/>
          <w:szCs w:val="28"/>
        </w:rPr>
        <w:t>副主任</w:t>
      </w:r>
      <w:r>
        <w:rPr>
          <w:rFonts w:hint="eastAsia"/>
          <w:sz w:val="28"/>
          <w:szCs w:val="28"/>
        </w:rPr>
        <w:t>刘云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二、拥抱乡土 与田园共美好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2018首届河南休闲农业与乡村旅游产业博览会暨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河南休闲农业与乡村旅游发展论坛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地点：</w:t>
      </w:r>
      <w:r>
        <w:rPr>
          <w:rFonts w:hint="eastAsia"/>
          <w:sz w:val="28"/>
          <w:szCs w:val="28"/>
        </w:rPr>
        <w:t>郑州国际会展中心 F馆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13:30—13:40   领导致辞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13:40—14:00   专家解读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主题：休闲农业 乡村旅游 创意文化——河南休闲农业与乡村旅游发展路径探讨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演讲嘉宾：河南省财政厅政策研究室副主任  魏志甫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14:00—15:20  主题演讲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14:00—14:40   乡村振兴，智造美丽田园——田园综合体的东方模式与经验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演讲嘉宾：无锡东方文旅投资有限公司副总经理  宋 涛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14:40—15:20   农旅融合，让好山好水好物传天下——乡村生活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共创集群的乡伴投资运营模式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演讲嘉宾：乡伴开发集团副总裁 刘懿  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15:20—15:35  农旅+资本，让农业飞起来——政策性农业信贷担保如何助力乡村振兴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演讲嘉宾：河南农信担保业务部总监  韩冰 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15:35—16:35  圆桌对话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主题一：如何做好农业与文旅项目的顶层设计和运营，打造最具投融资吸引力的农旅项目品牌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主题二：如何通过产业融合，资源联动，实现乡村旅游扶贫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16:35—16:50 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颁奖授牌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16:50—17：00 产业联盟成立仪式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17:00—17:30    项目路演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  <w:lang w:eastAsia="zh-CN"/>
        </w:rPr>
        <w:t>人员电话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高鸿鹏</w:t>
      </w:r>
      <w:r>
        <w:rPr>
          <w:rFonts w:hint="eastAsia"/>
          <w:sz w:val="28"/>
          <w:szCs w:val="28"/>
          <w:lang w:val="en-US" w:eastAsia="zh-CN"/>
        </w:rPr>
        <w:t>13803860838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石永宇15238259208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杨  平13837114168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河南（郑州）国际现代农业博览会组委会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2018年11月5日</w:t>
      </w: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378"/>
    <w:multiLevelType w:val="multilevel"/>
    <w:tmpl w:val="21B3137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61"/>
    <w:rsid w:val="00176211"/>
    <w:rsid w:val="007169EA"/>
    <w:rsid w:val="009A6461"/>
    <w:rsid w:val="00A16FD0"/>
    <w:rsid w:val="00AF6256"/>
    <w:rsid w:val="00D03811"/>
    <w:rsid w:val="0E7C790D"/>
    <w:rsid w:val="5367226A"/>
    <w:rsid w:val="57557E1E"/>
    <w:rsid w:val="64C7692B"/>
    <w:rsid w:val="6D187637"/>
    <w:rsid w:val="717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文字 Char"/>
    <w:basedOn w:val="3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1280</Characters>
  <Lines>10</Lines>
  <Paragraphs>3</Paragraphs>
  <TotalTime>2</TotalTime>
  <ScaleCrop>false</ScaleCrop>
  <LinksUpToDate>false</LinksUpToDate>
  <CharactersWithSpaces>1501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2018-11-05T02:27:00Z</dcterms:created>
  <dc:creator>szj12</dc:creator>
  <cp:lastModifiedBy>Administrator</cp:lastModifiedBy>
  <cp:lastPrinted>2018-11-05T04:00:00Z</cp:lastPrinted>
  <dcterms:modified xsi:type="dcterms:W3CDTF">2018-11-05T07:37:52Z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